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125"/>
      </w:tblGrid>
      <w:tr w:rsidR="004F27F7" w:rsidRPr="004F27F7" w14:paraId="3E3A2F21" w14:textId="77777777" w:rsidTr="00D440AA">
        <w:tc>
          <w:tcPr>
            <w:tcW w:w="3685" w:type="dxa"/>
          </w:tcPr>
          <w:p w14:paraId="001AC38A" w14:textId="1C008037" w:rsidR="004F27F7" w:rsidRPr="004F27F7" w:rsidRDefault="00F02531" w:rsidP="004F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UBND XÃ YÊN </w:t>
            </w:r>
            <w:r w:rsidR="00466B34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</w:p>
        </w:tc>
        <w:tc>
          <w:tcPr>
            <w:tcW w:w="6125" w:type="dxa"/>
          </w:tcPr>
          <w:p w14:paraId="1DCC35D7" w14:textId="18EFF744" w:rsidR="004F27F7" w:rsidRPr="004F27F7" w:rsidRDefault="004F27F7" w:rsidP="004F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</w:p>
        </w:tc>
      </w:tr>
      <w:tr w:rsidR="004F27F7" w:rsidRPr="004F27F7" w14:paraId="508E1BA2" w14:textId="77777777" w:rsidTr="00D440AA">
        <w:tc>
          <w:tcPr>
            <w:tcW w:w="3685" w:type="dxa"/>
          </w:tcPr>
          <w:p w14:paraId="022E82F3" w14:textId="0BCC3790" w:rsidR="004F27F7" w:rsidRPr="004F27F7" w:rsidRDefault="004F27F7" w:rsidP="004F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8421D3" wp14:editId="6AE90E1F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227330</wp:posOffset>
                      </wp:positionV>
                      <wp:extent cx="625475" cy="3175"/>
                      <wp:effectExtent l="0" t="0" r="22225" b="34925"/>
                      <wp:wrapNone/>
                      <wp:docPr id="131706493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5475" cy="31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551FCBA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17.9pt" to="107.6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F02531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TRƯỜNG</w:t>
            </w: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…</w:t>
            </w:r>
          </w:p>
        </w:tc>
        <w:tc>
          <w:tcPr>
            <w:tcW w:w="6125" w:type="dxa"/>
          </w:tcPr>
          <w:p w14:paraId="35E35869" w14:textId="0E74E755" w:rsidR="004F27F7" w:rsidRDefault="004F27F7" w:rsidP="004F27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- Tự do - Hạnh phúc</w:t>
            </w:r>
          </w:p>
          <w:p w14:paraId="4D62561B" w14:textId="35DB4EB1" w:rsidR="004F27F7" w:rsidRPr="004F27F7" w:rsidRDefault="004F27F7" w:rsidP="004F2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F2AC8D" wp14:editId="5483D030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32386</wp:posOffset>
                      </wp:positionV>
                      <wp:extent cx="2146300" cy="0"/>
                      <wp:effectExtent l="0" t="0" r="0" b="0"/>
                      <wp:wrapNone/>
                      <wp:docPr id="167683723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630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78E10237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85pt,2.55pt" to="230.8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" strokecolor="black [3200]" strokeweight="1pt">
                      <v:stroke joinstyle="miter"/>
                    </v:line>
                  </w:pict>
                </mc:Fallback>
              </mc:AlternateContent>
            </w:r>
          </w:p>
        </w:tc>
      </w:tr>
      <w:tr w:rsidR="004F27F7" w:rsidRPr="004F27F7" w14:paraId="0666A1BE" w14:textId="27A9D435" w:rsidTr="00D440AA">
        <w:tc>
          <w:tcPr>
            <w:tcW w:w="3685" w:type="dxa"/>
          </w:tcPr>
          <w:p w14:paraId="469D2CC3" w14:textId="241D8215" w:rsidR="004F27F7" w:rsidRPr="004F27F7" w:rsidRDefault="004F27F7" w:rsidP="004F27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sz w:val="28"/>
                <w:szCs w:val="28"/>
              </w:rPr>
              <w:t>Số: ……….</w:t>
            </w:r>
          </w:p>
        </w:tc>
        <w:tc>
          <w:tcPr>
            <w:tcW w:w="6125" w:type="dxa"/>
          </w:tcPr>
          <w:p w14:paraId="16CB0AB6" w14:textId="640AB5FB" w:rsidR="004F27F7" w:rsidRPr="004F27F7" w:rsidRDefault="004F27F7" w:rsidP="004F27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F27F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……., ngày …tháng…năm…</w:t>
            </w:r>
          </w:p>
        </w:tc>
      </w:tr>
    </w:tbl>
    <w:p w14:paraId="0BA778A7" w14:textId="77777777" w:rsidR="004F27F7" w:rsidRPr="00327250" w:rsidRDefault="004F27F7" w:rsidP="004F27F7">
      <w:pPr>
        <w:rPr>
          <w:rFonts w:ascii="Times New Roman" w:hAnsi="Times New Roman" w:cs="Times New Roman"/>
          <w:sz w:val="28"/>
          <w:szCs w:val="28"/>
        </w:rPr>
      </w:pPr>
      <w:r w:rsidRPr="004F27F7">
        <w:rPr>
          <w:rFonts w:ascii="Times New Roman" w:hAnsi="Times New Roman" w:cs="Times New Roman"/>
        </w:rPr>
        <w:t> </w:t>
      </w:r>
    </w:p>
    <w:p w14:paraId="32CC56F1" w14:textId="77777777" w:rsidR="004F27F7" w:rsidRPr="00327250" w:rsidRDefault="004F27F7" w:rsidP="00327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chuong_pl_6_name"/>
      <w:r w:rsidRPr="00327250">
        <w:rPr>
          <w:rFonts w:ascii="Times New Roman" w:hAnsi="Times New Roman" w:cs="Times New Roman"/>
          <w:b/>
          <w:bCs/>
          <w:sz w:val="28"/>
          <w:szCs w:val="28"/>
        </w:rPr>
        <w:t>TỜ TRÌNH</w:t>
      </w:r>
      <w:bookmarkEnd w:id="0"/>
    </w:p>
    <w:bookmarkStart w:id="1" w:name="chuong_pl_6_name_name"/>
    <w:p w14:paraId="64301ED6" w14:textId="5CF5512F" w:rsidR="004F27F7" w:rsidRPr="00327250" w:rsidRDefault="00D440AA" w:rsidP="00327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27250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38677E" wp14:editId="5B5DAAEF">
                <wp:simplePos x="0" y="0"/>
                <wp:positionH relativeFrom="column">
                  <wp:posOffset>1853564</wp:posOffset>
                </wp:positionH>
                <wp:positionV relativeFrom="paragraph">
                  <wp:posOffset>256540</wp:posOffset>
                </wp:positionV>
                <wp:extent cx="2092325" cy="0"/>
                <wp:effectExtent l="0" t="0" r="0" b="0"/>
                <wp:wrapNone/>
                <wp:docPr id="9850307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232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CD5A928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20.2pt" to="310.7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" strokecolor="#156082 [3204]">
                <v:stroke joinstyle="miter"/>
              </v:line>
            </w:pict>
          </mc:Fallback>
        </mc:AlternateContent>
      </w:r>
      <w:r w:rsidR="004F27F7" w:rsidRPr="00327250">
        <w:rPr>
          <w:rFonts w:ascii="Times New Roman" w:hAnsi="Times New Roman" w:cs="Times New Roman"/>
          <w:b/>
          <w:bCs/>
          <w:sz w:val="28"/>
          <w:szCs w:val="28"/>
        </w:rPr>
        <w:t>Về việc đề nghị xét tặng Kỷ niệm chương “Vì sự nghiệp giáo dục”</w:t>
      </w:r>
      <w:bookmarkEnd w:id="1"/>
    </w:p>
    <w:p w14:paraId="20C168F2" w14:textId="77777777" w:rsidR="00D440AA" w:rsidRPr="00327250" w:rsidRDefault="00D440AA" w:rsidP="004F27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1BD5EE" w14:textId="720B4522" w:rsidR="004F27F7" w:rsidRPr="00327250" w:rsidRDefault="004F27F7" w:rsidP="004F2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250">
        <w:rPr>
          <w:rFonts w:ascii="Times New Roman" w:hAnsi="Times New Roman" w:cs="Times New Roman"/>
          <w:sz w:val="28"/>
          <w:szCs w:val="28"/>
        </w:rPr>
        <w:t xml:space="preserve">Kính gửi: </w:t>
      </w:r>
      <w:r w:rsidR="00467003">
        <w:rPr>
          <w:rFonts w:ascii="Times New Roman" w:hAnsi="Times New Roman" w:cs="Times New Roman"/>
          <w:sz w:val="28"/>
          <w:szCs w:val="28"/>
        </w:rPr>
        <w:t xml:space="preserve">UBND xã Yên </w:t>
      </w:r>
      <w:r w:rsidR="00466B34">
        <w:rPr>
          <w:rFonts w:ascii="Times New Roman" w:hAnsi="Times New Roman" w:cs="Times New Roman"/>
          <w:sz w:val="28"/>
          <w:szCs w:val="28"/>
        </w:rPr>
        <w:t>Đồng</w:t>
      </w:r>
    </w:p>
    <w:p w14:paraId="448DE745" w14:textId="4C3FA9B6" w:rsidR="004F27F7" w:rsidRPr="00327250" w:rsidRDefault="004F27F7" w:rsidP="00466B3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7250">
        <w:rPr>
          <w:rFonts w:ascii="Times New Roman" w:hAnsi="Times New Roman" w:cs="Times New Roman"/>
          <w:sz w:val="28"/>
          <w:szCs w:val="28"/>
        </w:rPr>
        <w:t xml:space="preserve">Căn cứ quy định xét tặng Kỷ niệm chương “Vì sự nghiệp giáo dục” của Bộ Giáo dục và Đào tạo tại Thông tư số 07/2026/TT-BGDĐT ngày 15/02/2026 của Bộ trưởng Bộ Giáo dục và Đào tạo quy định chi tiết thi hành một số điều </w:t>
      </w:r>
      <w:r w:rsidRPr="00FA3086">
        <w:rPr>
          <w:rFonts w:ascii="Times New Roman" w:hAnsi="Times New Roman" w:cs="Times New Roman"/>
          <w:sz w:val="28"/>
          <w:szCs w:val="28"/>
        </w:rPr>
        <w:t>của </w:t>
      </w:r>
      <w:bookmarkStart w:id="2" w:name="tvpllink_fqjkwvbybb_19"/>
      <w:r w:rsidRPr="00FA3086">
        <w:rPr>
          <w:rFonts w:ascii="Times New Roman" w:hAnsi="Times New Roman" w:cs="Times New Roman"/>
          <w:sz w:val="28"/>
          <w:szCs w:val="28"/>
        </w:rPr>
        <w:fldChar w:fldCharType="begin"/>
      </w:r>
      <w:r w:rsidRPr="00FA3086">
        <w:rPr>
          <w:rFonts w:ascii="Times New Roman" w:hAnsi="Times New Roman" w:cs="Times New Roman"/>
          <w:sz w:val="28"/>
          <w:szCs w:val="28"/>
        </w:rPr>
        <w:instrText>HYPERLINK "https://thuvienphapluat.vn/van-ban/Linh-vuc-khac/Luat-Thi-dua-Khen-thuong-2022-418232.aspx" \t "_blank"</w:instrText>
      </w:r>
      <w:r w:rsidRPr="00FA3086">
        <w:rPr>
          <w:rFonts w:ascii="Times New Roman" w:hAnsi="Times New Roman" w:cs="Times New Roman"/>
          <w:sz w:val="28"/>
          <w:szCs w:val="28"/>
        </w:rPr>
        <w:fldChar w:fldCharType="separate"/>
      </w:r>
      <w:r w:rsidRPr="00FA30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Luật</w:t>
      </w:r>
      <w:r w:rsidRPr="00FA3086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 </w:t>
      </w:r>
      <w:r w:rsidRPr="00FA30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Thi đua, khen thưởng</w:t>
      </w:r>
      <w:r w:rsidRPr="00FA3086"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  <w:r w:rsidRPr="00FA3086">
        <w:rPr>
          <w:rFonts w:ascii="Times New Roman" w:hAnsi="Times New Roman" w:cs="Times New Roman"/>
          <w:sz w:val="28"/>
          <w:szCs w:val="28"/>
        </w:rPr>
        <w:t> và Nghị định số </w:t>
      </w:r>
      <w:bookmarkStart w:id="3" w:name="tvpllink_ukuqlvywyh_7"/>
      <w:r w:rsidRPr="00FA3086">
        <w:rPr>
          <w:rFonts w:ascii="Times New Roman" w:hAnsi="Times New Roman" w:cs="Times New Roman"/>
          <w:sz w:val="28"/>
          <w:szCs w:val="28"/>
        </w:rPr>
        <w:fldChar w:fldCharType="begin"/>
      </w:r>
      <w:r w:rsidRPr="00FA3086">
        <w:rPr>
          <w:rFonts w:ascii="Times New Roman" w:hAnsi="Times New Roman" w:cs="Times New Roman"/>
          <w:sz w:val="28"/>
          <w:szCs w:val="28"/>
        </w:rPr>
        <w:instrText>HYPERLINK "https://thuvienphapluat.vn/van-ban/Bo-may-hanh-chinh/Nghi-dinh-152-2025-ND-CP-phan-cap-phan-quyen-trong-linh-vuc-thi-dua-khen-thuong-660835.aspx" \t "_blank"</w:instrText>
      </w:r>
      <w:r w:rsidRPr="00FA3086">
        <w:rPr>
          <w:rFonts w:ascii="Times New Roman" w:hAnsi="Times New Roman" w:cs="Times New Roman"/>
          <w:sz w:val="28"/>
          <w:szCs w:val="28"/>
        </w:rPr>
        <w:fldChar w:fldCharType="separate"/>
      </w:r>
      <w:r w:rsidRPr="00FA30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152/2025/NĐ</w:t>
      </w:r>
      <w:r w:rsidRPr="00FA3086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-</w:t>
      </w:r>
      <w:r w:rsidRPr="00FA30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CP</w:t>
      </w:r>
      <w:r w:rsidRPr="00FA3086"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  <w:r w:rsidRPr="00FA3086">
        <w:rPr>
          <w:rFonts w:ascii="Times New Roman" w:hAnsi="Times New Roman" w:cs="Times New Roman"/>
          <w:sz w:val="28"/>
          <w:szCs w:val="28"/>
        </w:rPr>
        <w:t> ngày 14/6/2025 của Chính phủ quy định về phân cấp, phân quyền trong lĩnh vực thi đua, khen thưởng; quy định chi tiết và hướng dẫn thi hành một số điều của </w:t>
      </w:r>
      <w:bookmarkStart w:id="4" w:name="tvpllink_fqjkwvbybb_20"/>
      <w:r w:rsidRPr="00FA3086">
        <w:rPr>
          <w:rFonts w:ascii="Times New Roman" w:hAnsi="Times New Roman" w:cs="Times New Roman"/>
          <w:sz w:val="28"/>
          <w:szCs w:val="28"/>
        </w:rPr>
        <w:fldChar w:fldCharType="begin"/>
      </w:r>
      <w:r w:rsidRPr="00FA3086">
        <w:rPr>
          <w:rFonts w:ascii="Times New Roman" w:hAnsi="Times New Roman" w:cs="Times New Roman"/>
          <w:sz w:val="28"/>
          <w:szCs w:val="28"/>
        </w:rPr>
        <w:instrText>HYPERLINK "https://thuvienphapluat.vn/van-ban/Linh-vuc-khac/Luat-Thi-dua-Khen-thuong-2022-418232.aspx" \t "_blank"</w:instrText>
      </w:r>
      <w:r w:rsidRPr="00FA3086">
        <w:rPr>
          <w:rFonts w:ascii="Times New Roman" w:hAnsi="Times New Roman" w:cs="Times New Roman"/>
          <w:sz w:val="28"/>
          <w:szCs w:val="28"/>
        </w:rPr>
        <w:fldChar w:fldCharType="separate"/>
      </w:r>
      <w:r w:rsidRPr="00FA30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Luật</w:t>
      </w:r>
      <w:r w:rsidRPr="00FA3086">
        <w:rPr>
          <w:rStyle w:val="Hyperlink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  <w:t> </w:t>
      </w:r>
      <w:r w:rsidRPr="00FA3086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Thi đua, khen thưởng</w:t>
      </w:r>
      <w:r w:rsidRPr="00FA3086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  <w:r w:rsidRPr="00FA3086">
        <w:rPr>
          <w:rFonts w:ascii="Times New Roman" w:hAnsi="Times New Roman" w:cs="Times New Roman"/>
          <w:sz w:val="28"/>
          <w:szCs w:val="28"/>
        </w:rPr>
        <w:t> đối với ngành Giáo dục;</w:t>
      </w:r>
      <w:r w:rsidR="00466B34">
        <w:rPr>
          <w:rFonts w:ascii="Times New Roman" w:hAnsi="Times New Roman" w:cs="Times New Roman"/>
          <w:sz w:val="28"/>
          <w:szCs w:val="28"/>
        </w:rPr>
        <w:t xml:space="preserve"> </w:t>
      </w:r>
      <w:r w:rsidRPr="00FA3086">
        <w:rPr>
          <w:rFonts w:ascii="Times New Roman" w:hAnsi="Times New Roman" w:cs="Times New Roman"/>
          <w:sz w:val="28"/>
          <w:szCs w:val="28"/>
        </w:rPr>
        <w:t>Công văn số        /</w:t>
      </w:r>
      <w:r w:rsidR="00467003">
        <w:rPr>
          <w:rFonts w:ascii="Times New Roman" w:hAnsi="Times New Roman" w:cs="Times New Roman"/>
          <w:sz w:val="28"/>
          <w:szCs w:val="28"/>
        </w:rPr>
        <w:t>UBND-VHXH</w:t>
      </w:r>
      <w:r w:rsidRPr="00FA3086">
        <w:rPr>
          <w:rFonts w:ascii="Times New Roman" w:hAnsi="Times New Roman" w:cs="Times New Roman"/>
          <w:sz w:val="28"/>
          <w:szCs w:val="28"/>
        </w:rPr>
        <w:t xml:space="preserve"> ngày       /  /2026 của </w:t>
      </w:r>
      <w:r w:rsidR="00467003">
        <w:rPr>
          <w:rFonts w:ascii="Times New Roman" w:hAnsi="Times New Roman" w:cs="Times New Roman"/>
          <w:sz w:val="28"/>
          <w:szCs w:val="28"/>
        </w:rPr>
        <w:t xml:space="preserve">UBND xã Yên </w:t>
      </w:r>
      <w:r w:rsidR="00466B34">
        <w:rPr>
          <w:rFonts w:ascii="Times New Roman" w:hAnsi="Times New Roman" w:cs="Times New Roman"/>
          <w:sz w:val="28"/>
          <w:szCs w:val="28"/>
        </w:rPr>
        <w:t>Đồng</w:t>
      </w:r>
      <w:r w:rsidRPr="00327250">
        <w:rPr>
          <w:rFonts w:ascii="Times New Roman" w:hAnsi="Times New Roman" w:cs="Times New Roman"/>
          <w:sz w:val="28"/>
          <w:szCs w:val="28"/>
        </w:rPr>
        <w:t xml:space="preserve"> về việc triển khai xét tặng Kỷ niệm chương “Vì sự nghiệp giáo dục” năm 2026, </w:t>
      </w:r>
      <w:r w:rsidR="0070224E">
        <w:rPr>
          <w:rFonts w:ascii="Times New Roman" w:hAnsi="Times New Roman" w:cs="Times New Roman"/>
          <w:color w:val="FF0000"/>
          <w:sz w:val="28"/>
          <w:szCs w:val="28"/>
        </w:rPr>
        <w:t>trường</w:t>
      </w:r>
      <w:r w:rsidRPr="00466B34">
        <w:rPr>
          <w:rFonts w:ascii="Times New Roman" w:hAnsi="Times New Roman" w:cs="Times New Roman"/>
          <w:color w:val="FF0000"/>
          <w:sz w:val="28"/>
          <w:szCs w:val="28"/>
        </w:rPr>
        <w:t xml:space="preserve"> ………………………………… </w:t>
      </w:r>
      <w:r w:rsidRPr="00327250">
        <w:rPr>
          <w:rFonts w:ascii="Times New Roman" w:hAnsi="Times New Roman" w:cs="Times New Roman"/>
          <w:sz w:val="28"/>
          <w:szCs w:val="28"/>
        </w:rPr>
        <w:t xml:space="preserve">đã tổ chức xét chọn và đề nghị Sở Giáo dục và Đào tạo xét, trình Bộ Giáo dục và Đào tạo tặng Kỷ niệm chương “Vì sự nghiệp giáo dục” năm </w:t>
      </w:r>
      <w:r w:rsidR="0070224E">
        <w:rPr>
          <w:rFonts w:ascii="Times New Roman" w:hAnsi="Times New Roman" w:cs="Times New Roman"/>
          <w:sz w:val="28"/>
          <w:szCs w:val="28"/>
        </w:rPr>
        <w:t xml:space="preserve">2026 </w:t>
      </w:r>
      <w:r w:rsidRPr="00327250">
        <w:rPr>
          <w:rFonts w:ascii="Times New Roman" w:hAnsi="Times New Roman" w:cs="Times New Roman"/>
          <w:sz w:val="28"/>
          <w:szCs w:val="28"/>
        </w:rPr>
        <w:t xml:space="preserve">cho </w:t>
      </w:r>
      <w:bookmarkStart w:id="5" w:name="_GoBack"/>
      <w:r w:rsidR="0070224E" w:rsidRPr="0070224E">
        <w:rPr>
          <w:rFonts w:ascii="Times New Roman" w:hAnsi="Times New Roman" w:cs="Times New Roman"/>
          <w:color w:val="FF0000"/>
          <w:sz w:val="28"/>
          <w:szCs w:val="28"/>
        </w:rPr>
        <w:t>….</w:t>
      </w:r>
      <w:bookmarkEnd w:id="5"/>
      <w:r w:rsidRPr="00327250">
        <w:rPr>
          <w:rFonts w:ascii="Times New Roman" w:hAnsi="Times New Roman" w:cs="Times New Roman"/>
          <w:sz w:val="28"/>
          <w:szCs w:val="28"/>
        </w:rPr>
        <w:t xml:space="preserve"> cá nhân đủ tiêu chuẩn như sau:</w:t>
      </w:r>
    </w:p>
    <w:p w14:paraId="12EE27BF" w14:textId="77777777" w:rsidR="004F27F7" w:rsidRPr="00327250" w:rsidRDefault="004F27F7" w:rsidP="004F27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7250">
        <w:rPr>
          <w:rFonts w:ascii="Times New Roman" w:hAnsi="Times New Roman" w:cs="Times New Roman"/>
          <w:sz w:val="28"/>
          <w:szCs w:val="28"/>
        </w:rPr>
        <w:t>1. Tặng Kỷ niệm chương cho các cá nhân trong ngành Giáo dục: ... người</w:t>
      </w:r>
    </w:p>
    <w:p w14:paraId="2A385B68" w14:textId="77777777" w:rsidR="004F27F7" w:rsidRPr="00327250" w:rsidRDefault="004F27F7" w:rsidP="004F27F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27250">
        <w:rPr>
          <w:rFonts w:ascii="Times New Roman" w:hAnsi="Times New Roman" w:cs="Times New Roman"/>
          <w:sz w:val="28"/>
          <w:szCs w:val="28"/>
        </w:rPr>
        <w:t>2. Tặng Kỷ niệm chương cho các cá nhân ngoài ngành Giáo dục:.... người.</w:t>
      </w:r>
    </w:p>
    <w:p w14:paraId="4F177601" w14:textId="77777777" w:rsidR="004F27F7" w:rsidRPr="00327250" w:rsidRDefault="004F27F7" w:rsidP="004F27F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250">
        <w:rPr>
          <w:rFonts w:ascii="Times New Roman" w:hAnsi="Times New Roman" w:cs="Times New Roman"/>
          <w:i/>
          <w:iCs/>
          <w:sz w:val="28"/>
          <w:szCs w:val="28"/>
        </w:rPr>
        <w:t>(Có danh sách và báo cáo tóm tắt thành tích cá nhân kèm theo)</w:t>
      </w:r>
    </w:p>
    <w:p w14:paraId="5216DA4E" w14:textId="77777777" w:rsidR="004F27F7" w:rsidRDefault="004F27F7" w:rsidP="004F27F7">
      <w:pPr>
        <w:jc w:val="both"/>
        <w:rPr>
          <w:rFonts w:ascii="Times New Roman" w:hAnsi="Times New Roman" w:cs="Times New Roman"/>
        </w:rPr>
      </w:pPr>
      <w:r w:rsidRPr="004F27F7">
        <w:rPr>
          <w:rFonts w:ascii="Times New Roman" w:hAnsi="Times New Roman" w:cs="Times New Roman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4638"/>
      </w:tblGrid>
      <w:tr w:rsidR="004F27F7" w:rsidRPr="004F27F7" w14:paraId="3793E813" w14:textId="77777777" w:rsidTr="00D440AA">
        <w:trPr>
          <w:tblCellSpacing w:w="0" w:type="dxa"/>
        </w:trPr>
        <w:tc>
          <w:tcPr>
            <w:tcW w:w="2475" w:type="pct"/>
            <w:shd w:val="clear" w:color="auto" w:fill="FFFFFF"/>
            <w:hideMark/>
          </w:tcPr>
          <w:p w14:paraId="51C1C949" w14:textId="6FE2DF8E" w:rsidR="004F27F7" w:rsidRPr="004F27F7" w:rsidRDefault="004F27F7" w:rsidP="004F27F7">
            <w:pPr>
              <w:rPr>
                <w:rFonts w:ascii="Times New Roman" w:hAnsi="Times New Roman" w:cs="Times New Roman"/>
              </w:rPr>
            </w:pPr>
            <w:r w:rsidRPr="004F27F7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  <w:t>Nơi nhận:</w:t>
            </w:r>
            <w:r w:rsidRPr="004F27F7">
              <w:rPr>
                <w:rFonts w:ascii="Times New Roman" w:hAnsi="Times New Roman" w:cs="Times New Roman"/>
              </w:rPr>
              <w:br/>
              <w:t>-</w:t>
            </w:r>
            <w:r w:rsidR="000B75A4">
              <w:rPr>
                <w:rFonts w:ascii="Times New Roman" w:hAnsi="Times New Roman" w:cs="Times New Roman"/>
              </w:rPr>
              <w:t xml:space="preserve"> </w:t>
            </w:r>
            <w:r w:rsidRPr="004F27F7">
              <w:rPr>
                <w:rFonts w:ascii="Times New Roman" w:hAnsi="Times New Roman" w:cs="Times New Roman"/>
              </w:rPr>
              <w:br/>
              <w:t>-</w:t>
            </w:r>
            <w:r w:rsidRPr="004F27F7">
              <w:rPr>
                <w:rFonts w:ascii="Times New Roman" w:hAnsi="Times New Roman" w:cs="Times New Roman"/>
              </w:rPr>
              <w:br/>
              <w:t>- Lưu: VT, …</w:t>
            </w:r>
          </w:p>
        </w:tc>
        <w:tc>
          <w:tcPr>
            <w:tcW w:w="2525" w:type="pct"/>
            <w:shd w:val="clear" w:color="auto" w:fill="FFFFFF"/>
            <w:hideMark/>
          </w:tcPr>
          <w:p w14:paraId="1253E564" w14:textId="2C5D4DBA" w:rsidR="004F27F7" w:rsidRPr="004F27F7" w:rsidRDefault="00467003" w:rsidP="004F27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HIỆU TRƯỞNG</w:t>
            </w:r>
            <w:r w:rsidR="004F27F7" w:rsidRPr="004F27F7">
              <w:rPr>
                <w:rFonts w:ascii="Times New Roman" w:hAnsi="Times New Roman" w:cs="Times New Roman"/>
              </w:rPr>
              <w:br/>
            </w:r>
            <w:r w:rsidR="004F27F7" w:rsidRPr="004F27F7">
              <w:rPr>
                <w:rFonts w:ascii="Times New Roman" w:hAnsi="Times New Roman" w:cs="Times New Roman"/>
                <w:i/>
                <w:iCs/>
              </w:rPr>
              <w:t>(Ký, ghi rõ họ tên và đóng dấu)</w:t>
            </w:r>
          </w:p>
        </w:tc>
      </w:tr>
    </w:tbl>
    <w:p w14:paraId="403AE3F7" w14:textId="77777777" w:rsidR="004F27F7" w:rsidRDefault="004F27F7" w:rsidP="004F27F7">
      <w:pPr>
        <w:rPr>
          <w:rFonts w:ascii="Times New Roman" w:hAnsi="Times New Roman" w:cs="Times New Roman"/>
        </w:rPr>
      </w:pPr>
      <w:r w:rsidRPr="004F27F7">
        <w:rPr>
          <w:rFonts w:ascii="Times New Roman" w:hAnsi="Times New Roman" w:cs="Times New Roman"/>
        </w:rPr>
        <w:t> </w:t>
      </w:r>
    </w:p>
    <w:p w14:paraId="70025192" w14:textId="77777777" w:rsidR="00D440AA" w:rsidRPr="004F27F7" w:rsidRDefault="00D440AA" w:rsidP="004F27F7">
      <w:pPr>
        <w:rPr>
          <w:rFonts w:ascii="Times New Roman" w:hAnsi="Times New Roman" w:cs="Times New Roman"/>
        </w:rPr>
      </w:pPr>
    </w:p>
    <w:p w14:paraId="2E484403" w14:textId="6DA73582" w:rsidR="004F27F7" w:rsidRPr="004F27F7" w:rsidRDefault="004F27F7" w:rsidP="004F27F7">
      <w:pPr>
        <w:rPr>
          <w:rFonts w:ascii="Times New Roman" w:hAnsi="Times New Roman" w:cs="Times New Roman"/>
        </w:rPr>
      </w:pPr>
    </w:p>
    <w:sectPr w:rsidR="004F27F7" w:rsidRPr="004F27F7" w:rsidSect="00D440AA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F7"/>
    <w:rsid w:val="000B75A4"/>
    <w:rsid w:val="001B0864"/>
    <w:rsid w:val="00327250"/>
    <w:rsid w:val="00466B34"/>
    <w:rsid w:val="00467003"/>
    <w:rsid w:val="004C5E14"/>
    <w:rsid w:val="004F27F7"/>
    <w:rsid w:val="0070224E"/>
    <w:rsid w:val="00783755"/>
    <w:rsid w:val="008B1D34"/>
    <w:rsid w:val="00A90270"/>
    <w:rsid w:val="00D440AA"/>
    <w:rsid w:val="00F02531"/>
    <w:rsid w:val="00F61EE2"/>
    <w:rsid w:val="00FA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0BF974"/>
  <w15:chartTrackingRefBased/>
  <w15:docId w15:val="{8F2E649F-12FE-43A5-B0F1-06E37E89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27F7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7F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F2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anhnq.nd12@gmail.com</dc:creator>
  <cp:keywords/>
  <dc:description/>
  <cp:lastModifiedBy>Administrator</cp:lastModifiedBy>
  <cp:revision>7</cp:revision>
  <dcterms:created xsi:type="dcterms:W3CDTF">2026-04-06T09:24:00Z</dcterms:created>
  <dcterms:modified xsi:type="dcterms:W3CDTF">2026-05-05T06:39:00Z</dcterms:modified>
</cp:coreProperties>
</file>